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0" w:rsidRDefault="001A03A0" w:rsidP="00714C17">
      <w:pPr>
        <w:jc w:val="center"/>
      </w:pPr>
      <w:r w:rsidRPr="00E06E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MG-DAC_5.jpg" style="width:408.75pt;height:215.25pt;visibility:visible">
            <v:imagedata r:id="rId5" o:title=""/>
          </v:shape>
        </w:pict>
      </w:r>
    </w:p>
    <w:p w:rsidR="001A03A0" w:rsidRPr="00D93835" w:rsidRDefault="001A03A0" w:rsidP="00D93835">
      <w:pPr>
        <w:widowControl/>
        <w:shd w:val="clear" w:color="auto" w:fill="FFFFFF"/>
        <w:spacing w:after="120"/>
        <w:jc w:val="left"/>
        <w:outlineLvl w:val="0"/>
        <w:rPr>
          <w:rFonts w:ascii="Arial" w:hAnsi="Arial" w:cs="Arial"/>
          <w:b/>
          <w:bCs/>
          <w:color w:val="555555"/>
          <w:kern w:val="36"/>
          <w:sz w:val="41"/>
          <w:szCs w:val="41"/>
        </w:rPr>
      </w:pPr>
      <w:r>
        <w:rPr>
          <w:rFonts w:ascii="Arial" w:hAnsi="Arial" w:cs="Arial"/>
          <w:b/>
          <w:bCs/>
          <w:color w:val="555555"/>
          <w:kern w:val="36"/>
          <w:sz w:val="41"/>
          <w:szCs w:val="41"/>
        </w:rPr>
        <w:t xml:space="preserve">NuPrime </w:t>
      </w:r>
      <w:r w:rsidRPr="00D93835">
        <w:rPr>
          <w:rFonts w:ascii="Arial" w:hAnsi="Arial" w:cs="Arial"/>
          <w:b/>
          <w:bCs/>
          <w:color w:val="555555"/>
          <w:kern w:val="36"/>
          <w:sz w:val="41"/>
          <w:szCs w:val="41"/>
        </w:rPr>
        <w:t>AMG DAC</w:t>
      </w:r>
    </w:p>
    <w:p w:rsidR="001A03A0" w:rsidRPr="00D93835" w:rsidRDefault="001A03A0" w:rsidP="00D93835">
      <w:pPr>
        <w:widowControl/>
        <w:shd w:val="clear" w:color="auto" w:fill="FFFFFF"/>
        <w:spacing w:after="120"/>
        <w:jc w:val="left"/>
        <w:rPr>
          <w:rFonts w:ascii="Arial" w:hAnsi="Arial" w:cs="Arial"/>
          <w:b/>
          <w:bCs/>
          <w:color w:val="777777"/>
          <w:kern w:val="0"/>
          <w:sz w:val="41"/>
          <w:szCs w:val="41"/>
        </w:rPr>
      </w:pPr>
      <w:r>
        <w:rPr>
          <w:rFonts w:ascii="Arial" w:hAnsi="Arial" w:cs="Arial" w:hint="eastAsia"/>
          <w:b/>
          <w:bCs/>
          <w:color w:val="111111"/>
          <w:kern w:val="0"/>
          <w:sz w:val="31"/>
        </w:rPr>
        <w:t>零售价</w:t>
      </w:r>
      <w:r>
        <w:rPr>
          <w:rFonts w:ascii="Arial" w:hAnsi="Arial" w:cs="Arial"/>
          <w:b/>
          <w:bCs/>
          <w:color w:val="111111"/>
          <w:kern w:val="0"/>
          <w:sz w:val="31"/>
        </w:rPr>
        <w:t xml:space="preserve"> </w:t>
      </w:r>
      <w:r>
        <w:rPr>
          <w:rFonts w:ascii="Arial" w:hAnsi="Arial" w:cs="Arial" w:hint="eastAsia"/>
          <w:b/>
          <w:bCs/>
          <w:color w:val="111111"/>
          <w:kern w:val="0"/>
          <w:sz w:val="31"/>
        </w:rPr>
        <w:t>人民币￥</w:t>
      </w:r>
      <w:r w:rsidRPr="00D93835">
        <w:rPr>
          <w:rFonts w:ascii="Arial" w:hAnsi="Arial" w:cs="Arial"/>
          <w:b/>
          <w:bCs/>
          <w:color w:val="111111"/>
          <w:kern w:val="0"/>
          <w:sz w:val="41"/>
        </w:rPr>
        <w:t> </w:t>
      </w:r>
      <w:r>
        <w:rPr>
          <w:rFonts w:ascii="Arial" w:hAnsi="Arial" w:cs="Arial"/>
          <w:b/>
          <w:bCs/>
          <w:color w:val="111111"/>
          <w:kern w:val="0"/>
          <w:sz w:val="41"/>
        </w:rPr>
        <w:t>18</w:t>
      </w:r>
      <w:r w:rsidRPr="00D93835">
        <w:rPr>
          <w:rFonts w:ascii="Arial" w:hAnsi="Arial" w:cs="Arial"/>
          <w:b/>
          <w:bCs/>
          <w:color w:val="111111"/>
          <w:kern w:val="0"/>
          <w:sz w:val="41"/>
        </w:rPr>
        <w:t>,</w:t>
      </w:r>
      <w:r>
        <w:rPr>
          <w:rFonts w:ascii="Arial" w:hAnsi="Arial" w:cs="Arial"/>
          <w:b/>
          <w:bCs/>
          <w:color w:val="111111"/>
          <w:kern w:val="0"/>
          <w:sz w:val="41"/>
        </w:rPr>
        <w:t>000</w:t>
      </w:r>
      <w:r w:rsidRPr="00D93835">
        <w:rPr>
          <w:rFonts w:ascii="Arial" w:hAnsi="Arial" w:cs="Arial"/>
          <w:b/>
          <w:bCs/>
          <w:color w:val="111111"/>
          <w:kern w:val="0"/>
          <w:sz w:val="41"/>
        </w:rPr>
        <w:t>.</w:t>
      </w:r>
      <w:r>
        <w:rPr>
          <w:rFonts w:ascii="Arial" w:hAnsi="Arial" w:cs="Arial" w:hint="eastAsia"/>
          <w:b/>
          <w:bCs/>
          <w:color w:val="111111"/>
          <w:kern w:val="0"/>
          <w:sz w:val="41"/>
        </w:rPr>
        <w:t>元</w:t>
      </w:r>
    </w:p>
    <w:p w:rsidR="001A03A0" w:rsidRPr="00D93835" w:rsidRDefault="001A03A0" w:rsidP="00D93835">
      <w:pPr>
        <w:widowControl/>
        <w:shd w:val="clear" w:color="auto" w:fill="FFFFFF"/>
        <w:spacing w:after="312"/>
        <w:jc w:val="left"/>
        <w:rPr>
          <w:rFonts w:ascii="Arial" w:hAnsi="Arial" w:cs="Arial"/>
          <w:color w:val="777777"/>
          <w:kern w:val="0"/>
          <w:sz w:val="27"/>
          <w:szCs w:val="27"/>
        </w:rPr>
      </w:pPr>
      <w:r w:rsidRPr="00714C17">
        <w:rPr>
          <w:rFonts w:ascii="Arial" w:hAnsi="Arial" w:cs="Arial"/>
          <w:color w:val="777777"/>
          <w:kern w:val="0"/>
          <w:sz w:val="27"/>
          <w:szCs w:val="27"/>
        </w:rPr>
        <w:t>AMG DAC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采用双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 xml:space="preserve">ESS 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解码芯片及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用分立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>A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类晶体管，具有自然、细致、声场广阔的特性。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>NuPrime AMG-DAC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具有五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组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数字输入（包括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>IIS/DSD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）和一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组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模拟立体声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通路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，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模拟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输出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包括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>RCA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单端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和</w:t>
      </w:r>
      <w:r w:rsidRPr="00714C17">
        <w:rPr>
          <w:rFonts w:ascii="Arial" w:hAnsi="Arial" w:cs="Arial"/>
          <w:color w:val="777777"/>
          <w:kern w:val="0"/>
          <w:sz w:val="27"/>
          <w:szCs w:val="27"/>
        </w:rPr>
        <w:t>XLR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平衡，是为录音室专业人士和高端发烧友设计的参考级</w:t>
      </w:r>
      <w:r>
        <w:rPr>
          <w:rFonts w:ascii="Arial" w:hAnsi="Arial" w:cs="Arial" w:hint="eastAsia"/>
          <w:color w:val="777777"/>
          <w:kern w:val="0"/>
          <w:sz w:val="27"/>
          <w:szCs w:val="27"/>
        </w:rPr>
        <w:t>解码器</w:t>
      </w:r>
      <w:r w:rsidRPr="00714C17">
        <w:rPr>
          <w:rFonts w:ascii="Arial" w:hAnsi="Arial" w:cs="Arial" w:hint="eastAsia"/>
          <w:color w:val="777777"/>
          <w:kern w:val="0"/>
          <w:sz w:val="27"/>
          <w:szCs w:val="27"/>
        </w:rPr>
        <w:t>。</w:t>
      </w:r>
    </w:p>
    <w:p w:rsidR="001A03A0" w:rsidRPr="00D93835" w:rsidRDefault="001A03A0">
      <w:r w:rsidRPr="00E06EA2">
        <w:rPr>
          <w:noProof/>
        </w:rPr>
        <w:pict>
          <v:shape id="图片 1" o:spid="_x0000_i1026" type="#_x0000_t75" alt="AMG-DAC_4.jpg" style="width:4in;height:149.25pt;visibility:visible">
            <v:imagedata r:id="rId6" o:title=""/>
          </v:shape>
        </w:pict>
      </w:r>
    </w:p>
    <w:p w:rsidR="001A03A0" w:rsidRDefault="001A03A0"/>
    <w:p w:rsidR="001A03A0" w:rsidRPr="00B67674" w:rsidRDefault="001A03A0" w:rsidP="00B67674">
      <w:pPr>
        <w:spacing w:after="240"/>
        <w:rPr>
          <w:rFonts w:ascii="黑体" w:eastAsia="黑体" w:hAnsi="黑体"/>
          <w:sz w:val="28"/>
          <w:szCs w:val="28"/>
        </w:rPr>
      </w:pPr>
      <w:r w:rsidRPr="00B67674">
        <w:rPr>
          <w:rFonts w:ascii="黑体" w:eastAsia="黑体" w:hAnsi="黑体" w:hint="eastAsia"/>
          <w:sz w:val="28"/>
          <w:szCs w:val="28"/>
        </w:rPr>
        <w:t>前置放大电路</w:t>
      </w:r>
    </w:p>
    <w:p w:rsidR="001A03A0" w:rsidRPr="000475CE" w:rsidRDefault="001A03A0" w:rsidP="00B67674">
      <w:pPr>
        <w:spacing w:after="240" w:line="360" w:lineRule="auto"/>
        <w:rPr>
          <w:rFonts w:ascii="宋体"/>
          <w:sz w:val="24"/>
          <w:szCs w:val="24"/>
        </w:rPr>
      </w:pPr>
      <w:r w:rsidRPr="000475CE">
        <w:rPr>
          <w:rFonts w:ascii="宋体" w:hAnsi="宋体" w:hint="eastAsia"/>
          <w:sz w:val="24"/>
          <w:szCs w:val="24"/>
        </w:rPr>
        <w:t>在现代高端</w:t>
      </w:r>
      <w:r w:rsidRPr="000475CE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解码器</w:t>
      </w:r>
      <w:r w:rsidRPr="000475CE">
        <w:rPr>
          <w:rFonts w:ascii="宋体" w:hAnsi="宋体" w:hint="eastAsia"/>
          <w:sz w:val="24"/>
          <w:szCs w:val="24"/>
        </w:rPr>
        <w:t>中，前置放大级在</w:t>
      </w:r>
      <w:r>
        <w:rPr>
          <w:rFonts w:ascii="宋体" w:hAnsi="宋体" w:hint="eastAsia"/>
          <w:sz w:val="24"/>
          <w:szCs w:val="24"/>
        </w:rPr>
        <w:t>决定</w:t>
      </w:r>
      <w:r w:rsidRPr="000475CE">
        <w:rPr>
          <w:rFonts w:ascii="宋体" w:hAnsi="宋体" w:hint="eastAsia"/>
          <w:sz w:val="24"/>
          <w:szCs w:val="24"/>
        </w:rPr>
        <w:t>声音质量和特性方面起着重要作用。</w:t>
      </w:r>
      <w:r w:rsidRPr="000475CE">
        <w:rPr>
          <w:rFonts w:ascii="宋体" w:hAnsi="宋体"/>
          <w:sz w:val="24"/>
          <w:szCs w:val="24"/>
        </w:rPr>
        <w:t xml:space="preserve"> AMG DAC</w:t>
      </w:r>
      <w:r>
        <w:rPr>
          <w:rFonts w:ascii="宋体" w:hAnsi="宋体" w:hint="eastAsia"/>
          <w:sz w:val="24"/>
          <w:szCs w:val="24"/>
        </w:rPr>
        <w:t>的</w:t>
      </w:r>
      <w:r w:rsidRPr="000475CE">
        <w:rPr>
          <w:rFonts w:ascii="宋体" w:hAnsi="宋体" w:hint="eastAsia"/>
          <w:sz w:val="24"/>
          <w:szCs w:val="24"/>
        </w:rPr>
        <w:t>前置放大</w:t>
      </w:r>
      <w:r>
        <w:rPr>
          <w:rFonts w:ascii="宋体" w:hAnsi="宋体" w:hint="eastAsia"/>
          <w:sz w:val="24"/>
          <w:szCs w:val="24"/>
        </w:rPr>
        <w:t>级</w:t>
      </w:r>
      <w:r w:rsidRPr="000475CE">
        <w:rPr>
          <w:rFonts w:ascii="宋体" w:hAnsi="宋体" w:hint="eastAsia"/>
          <w:sz w:val="24"/>
          <w:szCs w:val="24"/>
        </w:rPr>
        <w:t>设计特点：</w:t>
      </w:r>
    </w:p>
    <w:p w:rsidR="001A03A0" w:rsidRDefault="001A03A0">
      <w:r w:rsidRPr="00E06EA2">
        <w:rPr>
          <w:noProof/>
        </w:rPr>
        <w:pict>
          <v:shape id="图片 3" o:spid="_x0000_i1027" type="#_x0000_t75" alt="Current-Transmitter-Circuit-768x449.jpg" style="width:414.75pt;height:242.25pt;visibility:visible">
            <v:imagedata r:id="rId7" o:title=""/>
          </v:shape>
        </w:pict>
      </w:r>
    </w:p>
    <w:p w:rsidR="001A03A0" w:rsidRDefault="001A03A0" w:rsidP="000475CE">
      <w:pPr>
        <w:spacing w:line="360" w:lineRule="auto"/>
        <w:rPr>
          <w:rFonts w:ascii="宋体"/>
          <w:sz w:val="24"/>
          <w:szCs w:val="24"/>
        </w:rPr>
      </w:pPr>
    </w:p>
    <w:p w:rsidR="001A03A0" w:rsidRPr="000475CE" w:rsidRDefault="001A03A0" w:rsidP="000475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0475CE">
        <w:rPr>
          <w:rFonts w:ascii="宋体" w:hAnsi="宋体" w:hint="eastAsia"/>
          <w:sz w:val="24"/>
          <w:szCs w:val="24"/>
        </w:rPr>
        <w:t>全分立元件</w:t>
      </w:r>
      <w:r>
        <w:rPr>
          <w:rFonts w:ascii="宋体" w:hAnsi="宋体" w:hint="eastAsia"/>
          <w:sz w:val="24"/>
          <w:szCs w:val="24"/>
        </w:rPr>
        <w:t>构成的</w:t>
      </w:r>
      <w:r w:rsidRPr="000475CE">
        <w:rPr>
          <w:rFonts w:ascii="宋体" w:hAnsi="宋体" w:hint="eastAsia"/>
          <w:sz w:val="24"/>
          <w:szCs w:val="24"/>
        </w:rPr>
        <w:t>输出级电压放大</w:t>
      </w:r>
      <w:r>
        <w:rPr>
          <w:rFonts w:ascii="宋体" w:hAnsi="宋体" w:hint="eastAsia"/>
          <w:sz w:val="24"/>
          <w:szCs w:val="24"/>
        </w:rPr>
        <w:t>电路</w:t>
      </w:r>
    </w:p>
    <w:p w:rsidR="001A03A0" w:rsidRPr="000475CE" w:rsidRDefault="001A03A0" w:rsidP="000475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0475CE">
        <w:rPr>
          <w:rFonts w:ascii="宋体" w:hAnsi="宋体" w:hint="eastAsia"/>
          <w:sz w:val="24"/>
          <w:szCs w:val="24"/>
        </w:rPr>
        <w:t>输出级电流放大</w:t>
      </w:r>
      <w:r>
        <w:rPr>
          <w:rFonts w:ascii="宋体" w:hAnsi="宋体" w:hint="eastAsia"/>
          <w:sz w:val="24"/>
          <w:szCs w:val="24"/>
        </w:rPr>
        <w:t>电路，采用</w:t>
      </w:r>
      <w:r w:rsidRPr="000475CE">
        <w:rPr>
          <w:rFonts w:ascii="宋体" w:hAnsi="宋体" w:hint="eastAsia"/>
          <w:sz w:val="24"/>
          <w:szCs w:val="24"/>
        </w:rPr>
        <w:t>全分立元件高速放大器</w:t>
      </w:r>
    </w:p>
    <w:p w:rsidR="001A03A0" w:rsidRPr="000475CE" w:rsidRDefault="001A03A0" w:rsidP="000475CE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0475CE">
        <w:rPr>
          <w:rFonts w:ascii="宋体" w:hAnsi="宋体" w:hint="eastAsia"/>
          <w:sz w:val="24"/>
          <w:szCs w:val="24"/>
        </w:rPr>
        <w:t>电流</w:t>
      </w:r>
      <w:r>
        <w:rPr>
          <w:rFonts w:ascii="宋体" w:hAnsi="宋体" w:hint="eastAsia"/>
          <w:sz w:val="24"/>
          <w:szCs w:val="24"/>
        </w:rPr>
        <w:t>传输器为无</w:t>
      </w:r>
      <w:r w:rsidRPr="000475CE">
        <w:rPr>
          <w:rFonts w:ascii="宋体" w:hAnsi="宋体" w:hint="eastAsia"/>
          <w:sz w:val="24"/>
          <w:szCs w:val="24"/>
        </w:rPr>
        <w:t>负反馈</w:t>
      </w:r>
      <w:r>
        <w:rPr>
          <w:rFonts w:ascii="宋体" w:hAnsi="宋体" w:hint="eastAsia"/>
          <w:sz w:val="24"/>
          <w:szCs w:val="24"/>
        </w:rPr>
        <w:t>放大电路设计</w:t>
      </w:r>
    </w:p>
    <w:p w:rsidR="001A03A0" w:rsidRPr="000475CE" w:rsidRDefault="001A03A0" w:rsidP="000475CE">
      <w:pPr>
        <w:spacing w:before="240" w:line="360" w:lineRule="auto"/>
        <w:rPr>
          <w:rFonts w:ascii="宋体"/>
          <w:sz w:val="24"/>
          <w:szCs w:val="24"/>
        </w:rPr>
      </w:pPr>
      <w:r w:rsidRPr="000475CE">
        <w:rPr>
          <w:rFonts w:ascii="宋体" w:hAnsi="宋体" w:hint="eastAsia"/>
          <w:sz w:val="24"/>
          <w:szCs w:val="24"/>
        </w:rPr>
        <w:t>声音自然、轻松，没有一丝数字的痕迹。用户可以听到一个非常开放的现场表演空间感，声场</w:t>
      </w:r>
      <w:r>
        <w:rPr>
          <w:rFonts w:ascii="宋体" w:hAnsi="宋体" w:hint="eastAsia"/>
          <w:sz w:val="24"/>
          <w:szCs w:val="24"/>
        </w:rPr>
        <w:t>聚焦</w:t>
      </w:r>
      <w:r w:rsidRPr="000475CE">
        <w:rPr>
          <w:rFonts w:ascii="宋体" w:hAnsi="宋体" w:hint="eastAsia"/>
          <w:sz w:val="24"/>
          <w:szCs w:val="24"/>
        </w:rPr>
        <w:t>。吉他和钢琴的旋律自然地散落在听觉空间中，使人放松并沉浸其中，弦乐转化为自然流畅的声音。</w:t>
      </w:r>
    </w:p>
    <w:p w:rsidR="001A03A0" w:rsidRPr="00B67674" w:rsidRDefault="001A03A0" w:rsidP="00B67674">
      <w:pPr>
        <w:spacing w:before="240" w:after="2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解码芯片</w:t>
      </w:r>
    </w:p>
    <w:p w:rsidR="001A03A0" w:rsidRDefault="001A03A0" w:rsidP="00B67674">
      <w:pPr>
        <w:spacing w:before="240" w:after="240" w:line="360" w:lineRule="auto"/>
        <w:rPr>
          <w:rFonts w:ascii="宋体"/>
          <w:sz w:val="24"/>
          <w:szCs w:val="24"/>
        </w:rPr>
      </w:pPr>
      <w:r w:rsidRPr="00B67674">
        <w:rPr>
          <w:rFonts w:ascii="宋体" w:hAnsi="宋体"/>
          <w:sz w:val="24"/>
          <w:szCs w:val="24"/>
        </w:rPr>
        <w:t>AMG</w:t>
      </w:r>
      <w:r>
        <w:rPr>
          <w:rFonts w:ascii="宋体" w:hAnsi="宋体"/>
          <w:sz w:val="24"/>
          <w:szCs w:val="24"/>
        </w:rPr>
        <w:t xml:space="preserve"> </w:t>
      </w:r>
      <w:r w:rsidRPr="00B67674">
        <w:rPr>
          <w:rFonts w:ascii="宋体" w:hAnsi="宋体"/>
          <w:sz w:val="24"/>
          <w:szCs w:val="24"/>
        </w:rPr>
        <w:t>DAC</w:t>
      </w:r>
      <w:r w:rsidRPr="00B67674">
        <w:rPr>
          <w:rFonts w:ascii="宋体" w:hAnsi="宋体" w:hint="eastAsia"/>
          <w:sz w:val="24"/>
          <w:szCs w:val="24"/>
        </w:rPr>
        <w:t>支持</w:t>
      </w:r>
      <w:r>
        <w:rPr>
          <w:rFonts w:ascii="宋体" w:hAnsi="宋体" w:hint="eastAsia"/>
          <w:sz w:val="24"/>
          <w:szCs w:val="24"/>
        </w:rPr>
        <w:t>各种</w:t>
      </w:r>
      <w:r w:rsidRPr="00B67674">
        <w:rPr>
          <w:rFonts w:ascii="宋体" w:hAnsi="宋体" w:hint="eastAsia"/>
          <w:sz w:val="24"/>
          <w:szCs w:val="24"/>
        </w:rPr>
        <w:t>输入格式</w:t>
      </w:r>
      <w:r>
        <w:rPr>
          <w:rFonts w:ascii="宋体" w:hAnsi="宋体" w:hint="eastAsia"/>
          <w:sz w:val="24"/>
          <w:szCs w:val="24"/>
        </w:rPr>
        <w:t>，采用两颗</w:t>
      </w:r>
      <w:r w:rsidRPr="00B67674">
        <w:rPr>
          <w:rFonts w:ascii="宋体" w:hAnsi="宋体"/>
          <w:sz w:val="24"/>
          <w:szCs w:val="24"/>
        </w:rPr>
        <w:t>ESS</w:t>
      </w:r>
      <w:r w:rsidRPr="00B67674">
        <w:rPr>
          <w:rFonts w:ascii="宋体" w:hAnsi="宋体" w:hint="eastAsia"/>
          <w:sz w:val="24"/>
          <w:szCs w:val="24"/>
        </w:rPr>
        <w:t>技术</w:t>
      </w:r>
      <w:r w:rsidRPr="00B67674">
        <w:rPr>
          <w:rFonts w:ascii="宋体" w:hAnsi="宋体"/>
          <w:sz w:val="24"/>
          <w:szCs w:val="24"/>
        </w:rPr>
        <w:t>32</w:t>
      </w:r>
      <w:r w:rsidRPr="00B67674">
        <w:rPr>
          <w:rFonts w:ascii="宋体" w:hAnsi="宋体" w:hint="eastAsia"/>
          <w:sz w:val="24"/>
          <w:szCs w:val="24"/>
        </w:rPr>
        <w:t>位</w:t>
      </w:r>
      <w:r w:rsidRPr="00B67674">
        <w:rPr>
          <w:rFonts w:ascii="宋体" w:hAnsi="宋体"/>
          <w:sz w:val="24"/>
          <w:szCs w:val="24"/>
        </w:rPr>
        <w:t>ESS9038Q2M</w:t>
      </w:r>
      <w:r w:rsidRPr="00B67674">
        <w:rPr>
          <w:rFonts w:ascii="宋体" w:hAnsi="宋体" w:hint="eastAsia"/>
          <w:sz w:val="24"/>
          <w:szCs w:val="24"/>
        </w:rPr>
        <w:t>音频</w:t>
      </w:r>
      <w:r w:rsidRPr="00B67674">
        <w:rPr>
          <w:rFonts w:ascii="宋体" w:hAnsi="宋体"/>
          <w:sz w:val="24"/>
          <w:szCs w:val="24"/>
        </w:rPr>
        <w:t>DAC</w:t>
      </w:r>
      <w:r>
        <w:rPr>
          <w:rFonts w:ascii="宋体" w:hAnsi="宋体" w:hint="eastAsia"/>
          <w:sz w:val="24"/>
          <w:szCs w:val="24"/>
        </w:rPr>
        <w:t>芯片，</w:t>
      </w:r>
      <w:r w:rsidRPr="00B67674">
        <w:rPr>
          <w:rFonts w:ascii="宋体" w:hAnsi="宋体" w:hint="eastAsia"/>
          <w:sz w:val="24"/>
          <w:szCs w:val="24"/>
        </w:rPr>
        <w:t>左、右声道独立解码，提高声道分离度，降低整体噪音。</w:t>
      </w:r>
      <w:r w:rsidRPr="00B67674">
        <w:rPr>
          <w:rFonts w:ascii="宋体" w:hAnsi="宋体"/>
          <w:sz w:val="24"/>
          <w:szCs w:val="24"/>
        </w:rPr>
        <w:t>Vishay</w:t>
      </w:r>
      <w:r w:rsidRPr="00B67674">
        <w:rPr>
          <w:rFonts w:ascii="宋体" w:hAnsi="宋体" w:hint="eastAsia"/>
          <w:sz w:val="24"/>
          <w:szCs w:val="24"/>
        </w:rPr>
        <w:t>专业薄膜</w:t>
      </w:r>
      <w:r w:rsidRPr="00B67674">
        <w:rPr>
          <w:rFonts w:ascii="宋体" w:hAnsi="宋体"/>
          <w:sz w:val="24"/>
          <w:szCs w:val="24"/>
        </w:rPr>
        <w:t>MELF</w:t>
      </w:r>
      <w:r w:rsidRPr="00B67674">
        <w:rPr>
          <w:rFonts w:ascii="宋体" w:hAnsi="宋体" w:hint="eastAsia"/>
          <w:sz w:val="24"/>
          <w:szCs w:val="24"/>
        </w:rPr>
        <w:t>电阻提供了出色的音质。</w:t>
      </w:r>
    </w:p>
    <w:p w:rsidR="001A03A0" w:rsidRPr="00B67674" w:rsidRDefault="001A03A0" w:rsidP="00B67674">
      <w:pPr>
        <w:spacing w:before="240" w:after="240" w:line="360" w:lineRule="auto"/>
        <w:rPr>
          <w:rFonts w:ascii="宋体"/>
          <w:sz w:val="24"/>
          <w:szCs w:val="24"/>
        </w:rPr>
      </w:pPr>
      <w:r w:rsidRPr="00375CFB">
        <w:rPr>
          <w:rFonts w:ascii="宋体"/>
          <w:noProof/>
          <w:sz w:val="24"/>
          <w:szCs w:val="24"/>
        </w:rPr>
        <w:pict>
          <v:shape id="图片 5" o:spid="_x0000_i1028" type="#_x0000_t75" alt="MUSES-8820-DAC-IV-circuit-1-509x500.jpg" style="width:381.75pt;height:375pt;visibility:visible">
            <v:imagedata r:id="rId8" o:title=""/>
          </v:shape>
        </w:pict>
      </w:r>
    </w:p>
    <w:p w:rsidR="001A03A0" w:rsidRDefault="001A03A0">
      <w:r>
        <w:pict>
          <v:shape id="_x0000_i1029" type="#_x0000_t75" alt="" style="width:487.5pt;height:311.25pt">
            <v:imagedata r:id="rId9" r:href="rId10"/>
          </v:shape>
        </w:pict>
      </w:r>
    </w:p>
    <w:p w:rsidR="001A03A0" w:rsidRPr="00B27466" w:rsidRDefault="001A03A0" w:rsidP="00B27466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27466">
        <w:rPr>
          <w:rFonts w:ascii="黑体" w:eastAsia="黑体" w:hAnsi="黑体" w:hint="eastAsia"/>
          <w:sz w:val="28"/>
          <w:szCs w:val="28"/>
        </w:rPr>
        <w:t>其他值得注意的特点</w:t>
      </w:r>
    </w:p>
    <w:p w:rsidR="001A03A0" w:rsidRPr="00B27466" w:rsidRDefault="001A03A0" w:rsidP="00B27466">
      <w:pPr>
        <w:pStyle w:val="ListParagraph"/>
        <w:numPr>
          <w:ilvl w:val="0"/>
          <w:numId w:val="2"/>
        </w:numPr>
        <w:spacing w:before="240" w:line="360" w:lineRule="auto"/>
        <w:ind w:firstLineChars="0"/>
        <w:jc w:val="left"/>
        <w:rPr>
          <w:sz w:val="24"/>
          <w:szCs w:val="24"/>
        </w:rPr>
      </w:pPr>
      <w:r w:rsidRPr="00B27466">
        <w:rPr>
          <w:sz w:val="24"/>
          <w:szCs w:val="24"/>
        </w:rPr>
        <w:t>Muses 72320</w:t>
      </w:r>
      <w:r w:rsidRPr="00B27466">
        <w:rPr>
          <w:rFonts w:hint="eastAsia"/>
          <w:sz w:val="24"/>
          <w:szCs w:val="24"/>
        </w:rPr>
        <w:t>级进式音量控制；</w:t>
      </w:r>
    </w:p>
    <w:p w:rsidR="001A03A0" w:rsidRPr="00B27466" w:rsidRDefault="001A03A0" w:rsidP="00B27466">
      <w:pPr>
        <w:pStyle w:val="ListParagraph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B27466">
        <w:rPr>
          <w:sz w:val="24"/>
          <w:szCs w:val="24"/>
        </w:rPr>
        <w:t>SRC IC</w:t>
      </w:r>
      <w:r w:rsidRPr="00B27466">
        <w:rPr>
          <w:rFonts w:hint="eastAsia"/>
          <w:sz w:val="24"/>
          <w:szCs w:val="24"/>
        </w:rPr>
        <w:t>芯片：</w:t>
      </w:r>
      <w:r w:rsidRPr="00B27466">
        <w:rPr>
          <w:sz w:val="24"/>
          <w:szCs w:val="24"/>
        </w:rPr>
        <w:t>NuPrime</w:t>
      </w:r>
      <w:r w:rsidRPr="00B27466">
        <w:rPr>
          <w:rFonts w:hint="eastAsia"/>
          <w:sz w:val="24"/>
          <w:szCs w:val="24"/>
        </w:rPr>
        <w:t>与</w:t>
      </w:r>
      <w:r w:rsidRPr="00B27466">
        <w:rPr>
          <w:sz w:val="24"/>
          <w:szCs w:val="24"/>
        </w:rPr>
        <w:t>IC</w:t>
      </w:r>
      <w:r w:rsidRPr="00B27466">
        <w:rPr>
          <w:rFonts w:hint="eastAsia"/>
          <w:sz w:val="24"/>
          <w:szCs w:val="24"/>
        </w:rPr>
        <w:t>供应商共同开发</w:t>
      </w:r>
      <w:r w:rsidRPr="00B27466">
        <w:rPr>
          <w:sz w:val="24"/>
          <w:szCs w:val="24"/>
        </w:rPr>
        <w:t>DSP</w:t>
      </w:r>
      <w:r w:rsidRPr="00B27466">
        <w:rPr>
          <w:rFonts w:hint="eastAsia"/>
          <w:sz w:val="24"/>
          <w:szCs w:val="24"/>
        </w:rPr>
        <w:t>处理芯片，数字信号被上采样到兆赫兹级别，然后再转换到目标采样率，具有超低的抖动和失真；</w:t>
      </w:r>
    </w:p>
    <w:p w:rsidR="001A03A0" w:rsidRPr="00B27466" w:rsidRDefault="001A03A0" w:rsidP="00B27466">
      <w:pPr>
        <w:pStyle w:val="ListParagraph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B27466">
        <w:rPr>
          <w:rFonts w:hint="eastAsia"/>
          <w:sz w:val="24"/>
          <w:szCs w:val="24"/>
        </w:rPr>
        <w:t>用于蓝牙和</w:t>
      </w:r>
      <w:r w:rsidRPr="00B27466">
        <w:rPr>
          <w:sz w:val="24"/>
          <w:szCs w:val="24"/>
        </w:rPr>
        <w:t>WiFi</w:t>
      </w:r>
      <w:r w:rsidRPr="00B27466">
        <w:rPr>
          <w:rFonts w:hint="eastAsia"/>
          <w:sz w:val="24"/>
          <w:szCs w:val="24"/>
        </w:rPr>
        <w:t>串流接收器的扩展端口；</w:t>
      </w:r>
    </w:p>
    <w:p w:rsidR="001A03A0" w:rsidRPr="00B27466" w:rsidRDefault="001A03A0" w:rsidP="00B27466">
      <w:pPr>
        <w:pStyle w:val="ListParagraph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B27466">
        <w:rPr>
          <w:rFonts w:hint="eastAsia"/>
          <w:sz w:val="24"/>
          <w:szCs w:val="24"/>
        </w:rPr>
        <w:t>超低噪声的</w:t>
      </w:r>
      <w:r w:rsidRPr="00B27466">
        <w:rPr>
          <w:sz w:val="24"/>
          <w:szCs w:val="24"/>
        </w:rPr>
        <w:t>JFET</w:t>
      </w:r>
      <w:r w:rsidRPr="00B27466">
        <w:rPr>
          <w:rFonts w:hint="eastAsia"/>
          <w:sz w:val="24"/>
          <w:szCs w:val="24"/>
        </w:rPr>
        <w:t>输入级，实现最低的本底噪声。</w:t>
      </w:r>
    </w:p>
    <w:p w:rsidR="001A03A0" w:rsidRDefault="001A03A0" w:rsidP="00B27466">
      <w:pPr>
        <w:spacing w:line="360" w:lineRule="auto"/>
        <w:rPr>
          <w:sz w:val="24"/>
          <w:szCs w:val="24"/>
        </w:rPr>
      </w:pPr>
      <w:r w:rsidRPr="00E06EA2">
        <w:rPr>
          <w:noProof/>
        </w:rPr>
        <w:pict>
          <v:shape id="图片 2" o:spid="_x0000_i1030" type="#_x0000_t75" alt="AMG-DAC_3.jpg" style="width:408.75pt;height:215.25pt;visibility:visible">
            <v:imagedata r:id="rId11" o:title=""/>
          </v:shape>
        </w:pict>
      </w:r>
    </w:p>
    <w:p w:rsidR="001A03A0" w:rsidRPr="00B27466" w:rsidRDefault="001A03A0" w:rsidP="00B27466">
      <w:pPr>
        <w:spacing w:after="240" w:line="360" w:lineRule="auto"/>
        <w:rPr>
          <w:rFonts w:ascii="黑体" w:eastAsia="黑体" w:hAnsi="黑体"/>
          <w:sz w:val="28"/>
          <w:szCs w:val="28"/>
        </w:rPr>
      </w:pPr>
      <w:r w:rsidRPr="00B27466">
        <w:rPr>
          <w:rFonts w:ascii="黑体" w:eastAsia="黑体" w:hAnsi="黑体" w:hint="eastAsia"/>
          <w:sz w:val="28"/>
          <w:szCs w:val="28"/>
        </w:rPr>
        <w:t>规格</w:t>
      </w:r>
    </w:p>
    <w:p w:rsidR="001A03A0" w:rsidRPr="006D23ED" w:rsidRDefault="001A03A0" w:rsidP="00B27466">
      <w:pPr>
        <w:spacing w:after="240" w:line="360" w:lineRule="auto"/>
        <w:rPr>
          <w:b/>
          <w:sz w:val="24"/>
          <w:szCs w:val="24"/>
        </w:rPr>
      </w:pPr>
      <w:r w:rsidRPr="006D23ED">
        <w:rPr>
          <w:rFonts w:hint="eastAsia"/>
          <w:b/>
          <w:sz w:val="24"/>
          <w:szCs w:val="24"/>
        </w:rPr>
        <w:t>输入端口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 xml:space="preserve">C1: </w:t>
      </w:r>
      <w:r w:rsidRPr="006D23ED">
        <w:rPr>
          <w:rFonts w:hint="eastAsia"/>
          <w:sz w:val="24"/>
          <w:szCs w:val="24"/>
        </w:rPr>
        <w:t>同轴数字输入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 xml:space="preserve">O2: </w:t>
      </w:r>
      <w:r w:rsidRPr="006D23ED">
        <w:rPr>
          <w:rFonts w:hint="eastAsia"/>
          <w:sz w:val="24"/>
          <w:szCs w:val="24"/>
        </w:rPr>
        <w:t>光纤数字输入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U3</w:t>
      </w:r>
      <w:r w:rsidRPr="006D23ED">
        <w:rPr>
          <w:rFonts w:hint="eastAsia"/>
          <w:sz w:val="24"/>
          <w:szCs w:val="24"/>
        </w:rPr>
        <w:t>：</w:t>
      </w:r>
      <w:r w:rsidRPr="006D23ED">
        <w:rPr>
          <w:sz w:val="24"/>
          <w:szCs w:val="24"/>
        </w:rPr>
        <w:t>USB</w:t>
      </w:r>
      <w:r w:rsidRPr="006D23ED">
        <w:rPr>
          <w:rFonts w:hint="eastAsia"/>
          <w:sz w:val="24"/>
          <w:szCs w:val="24"/>
        </w:rPr>
        <w:t>异步数字输入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E4</w:t>
      </w:r>
      <w:r w:rsidRPr="006D23ED">
        <w:rPr>
          <w:rFonts w:hint="eastAsia"/>
          <w:sz w:val="24"/>
          <w:szCs w:val="24"/>
        </w:rPr>
        <w:t>：扩展数字输入端口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 xml:space="preserve">A5: </w:t>
      </w:r>
      <w:r w:rsidRPr="006D23ED">
        <w:rPr>
          <w:rFonts w:hint="eastAsia"/>
          <w:sz w:val="24"/>
          <w:szCs w:val="24"/>
        </w:rPr>
        <w:t>立体声模拟输入</w:t>
      </w:r>
    </w:p>
    <w:p w:rsidR="001A03A0" w:rsidRPr="006D23ED" w:rsidRDefault="001A03A0" w:rsidP="006D23ED">
      <w:pPr>
        <w:pStyle w:val="ListParagraph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HE</w:t>
      </w:r>
      <w:r w:rsidRPr="006D23ED">
        <w:rPr>
          <w:rFonts w:hint="eastAsia"/>
          <w:sz w:val="24"/>
          <w:szCs w:val="24"/>
        </w:rPr>
        <w:t>：</w:t>
      </w:r>
      <w:r w:rsidRPr="006D23ED">
        <w:rPr>
          <w:sz w:val="24"/>
          <w:szCs w:val="24"/>
        </w:rPr>
        <w:t>IIS/DSD</w:t>
      </w:r>
      <w:r w:rsidRPr="006D23ED">
        <w:rPr>
          <w:rFonts w:hint="eastAsia"/>
          <w:sz w:val="24"/>
          <w:szCs w:val="24"/>
        </w:rPr>
        <w:t>数字输入（以</w:t>
      </w:r>
      <w:r w:rsidRPr="006D23ED">
        <w:rPr>
          <w:sz w:val="24"/>
          <w:szCs w:val="24"/>
        </w:rPr>
        <w:t>HDMI</w:t>
      </w:r>
      <w:r w:rsidRPr="006D23ED">
        <w:rPr>
          <w:rFonts w:hint="eastAsia"/>
          <w:sz w:val="24"/>
          <w:szCs w:val="24"/>
        </w:rPr>
        <w:t>端口线传输</w:t>
      </w:r>
      <w:r w:rsidRPr="006D23ED">
        <w:rPr>
          <w:sz w:val="24"/>
          <w:szCs w:val="24"/>
        </w:rPr>
        <w:t>IIS</w:t>
      </w:r>
      <w:r w:rsidRPr="006D23ED">
        <w:rPr>
          <w:rFonts w:hint="eastAsia"/>
          <w:sz w:val="24"/>
          <w:szCs w:val="24"/>
        </w:rPr>
        <w:t>和</w:t>
      </w:r>
      <w:r w:rsidRPr="006D23ED">
        <w:rPr>
          <w:sz w:val="24"/>
          <w:szCs w:val="24"/>
        </w:rPr>
        <w:t>DSD</w:t>
      </w:r>
      <w:r w:rsidRPr="006D23ED">
        <w:rPr>
          <w:rFonts w:hint="eastAsia"/>
          <w:sz w:val="24"/>
          <w:szCs w:val="24"/>
        </w:rPr>
        <w:t>数据。请不要接驳机顶盒或蓝光播放器的</w:t>
      </w:r>
      <w:r w:rsidRPr="006D23ED">
        <w:rPr>
          <w:sz w:val="24"/>
          <w:szCs w:val="24"/>
        </w:rPr>
        <w:t>HDMI</w:t>
      </w:r>
      <w:r w:rsidRPr="006D23ED">
        <w:rPr>
          <w:rFonts w:hint="eastAsia"/>
          <w:sz w:val="24"/>
          <w:szCs w:val="24"/>
        </w:rPr>
        <w:t>输出）</w:t>
      </w:r>
    </w:p>
    <w:p w:rsidR="001A03A0" w:rsidRPr="006D23ED" w:rsidRDefault="001A03A0" w:rsidP="006D23ED">
      <w:pPr>
        <w:spacing w:before="240" w:after="240" w:line="360" w:lineRule="auto"/>
        <w:rPr>
          <w:b/>
          <w:sz w:val="24"/>
          <w:szCs w:val="24"/>
        </w:rPr>
      </w:pPr>
      <w:r w:rsidRPr="006D23ED">
        <w:rPr>
          <w:rFonts w:hint="eastAsia"/>
          <w:b/>
          <w:sz w:val="24"/>
          <w:szCs w:val="24"/>
        </w:rPr>
        <w:t>输出端口</w:t>
      </w:r>
    </w:p>
    <w:p w:rsidR="001A03A0" w:rsidRPr="006D23ED" w:rsidRDefault="001A03A0" w:rsidP="006D23ED">
      <w:pPr>
        <w:pStyle w:val="ListParagraph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1</w:t>
      </w:r>
      <w:r w:rsidRPr="006D23ED">
        <w:rPr>
          <w:rFonts w:hint="eastAsia"/>
          <w:sz w:val="24"/>
          <w:szCs w:val="24"/>
        </w:rPr>
        <w:t>个</w:t>
      </w:r>
      <w:r w:rsidRPr="006D23ED">
        <w:rPr>
          <w:sz w:val="24"/>
          <w:szCs w:val="24"/>
        </w:rPr>
        <w:t>XLR</w:t>
      </w:r>
      <w:r w:rsidRPr="006D23ED">
        <w:rPr>
          <w:rFonts w:hint="eastAsia"/>
          <w:sz w:val="24"/>
          <w:szCs w:val="24"/>
        </w:rPr>
        <w:t>平衡输出</w:t>
      </w:r>
    </w:p>
    <w:p w:rsidR="001A03A0" w:rsidRPr="006D23ED" w:rsidRDefault="001A03A0" w:rsidP="006D23ED">
      <w:pPr>
        <w:pStyle w:val="ListParagraph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1</w:t>
      </w:r>
      <w:r w:rsidRPr="006D23ED">
        <w:rPr>
          <w:rFonts w:hint="eastAsia"/>
          <w:sz w:val="24"/>
          <w:szCs w:val="24"/>
        </w:rPr>
        <w:t>个</w:t>
      </w:r>
      <w:r w:rsidRPr="006D23ED">
        <w:rPr>
          <w:sz w:val="24"/>
          <w:szCs w:val="24"/>
        </w:rPr>
        <w:t>RCA</w:t>
      </w:r>
      <w:r w:rsidRPr="006D23ED">
        <w:rPr>
          <w:rFonts w:hint="eastAsia"/>
          <w:sz w:val="24"/>
          <w:szCs w:val="24"/>
        </w:rPr>
        <w:t>单端输出</w:t>
      </w:r>
    </w:p>
    <w:p w:rsidR="001A03A0" w:rsidRPr="006D23ED" w:rsidRDefault="001A03A0" w:rsidP="006D23ED">
      <w:pPr>
        <w:pStyle w:val="ListParagraph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 xml:space="preserve">1 x </w:t>
      </w:r>
      <w:r w:rsidRPr="006D23ED">
        <w:rPr>
          <w:rFonts w:hint="eastAsia"/>
          <w:sz w:val="24"/>
          <w:szCs w:val="24"/>
        </w:rPr>
        <w:t>触发器输出</w:t>
      </w:r>
    </w:p>
    <w:p w:rsidR="001A03A0" w:rsidRPr="006D23ED" w:rsidRDefault="001A03A0" w:rsidP="006D23ED">
      <w:pPr>
        <w:spacing w:before="240" w:after="240" w:line="360" w:lineRule="auto"/>
        <w:rPr>
          <w:b/>
          <w:sz w:val="24"/>
          <w:szCs w:val="24"/>
        </w:rPr>
      </w:pPr>
      <w:r w:rsidRPr="006D23ED">
        <w:rPr>
          <w:rFonts w:hint="eastAsia"/>
          <w:b/>
          <w:sz w:val="24"/>
          <w:szCs w:val="24"/>
        </w:rPr>
        <w:t>参数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before="240" w:after="240"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RCA</w:t>
      </w:r>
      <w:r w:rsidRPr="006D23ED">
        <w:rPr>
          <w:rFonts w:hint="eastAsia"/>
          <w:sz w:val="24"/>
          <w:szCs w:val="24"/>
        </w:rPr>
        <w:t>单端输出：</w:t>
      </w:r>
      <w:r w:rsidRPr="006D23ED">
        <w:rPr>
          <w:sz w:val="24"/>
          <w:szCs w:val="24"/>
        </w:rPr>
        <w:t>2 Vrms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XLR</w:t>
      </w:r>
      <w:r w:rsidRPr="006D23ED">
        <w:rPr>
          <w:rFonts w:hint="eastAsia"/>
          <w:sz w:val="24"/>
          <w:szCs w:val="24"/>
        </w:rPr>
        <w:t>平衡输出：</w:t>
      </w:r>
      <w:r w:rsidRPr="006D23ED">
        <w:rPr>
          <w:sz w:val="24"/>
          <w:szCs w:val="24"/>
        </w:rPr>
        <w:t>4 Vrms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rFonts w:hint="eastAsia"/>
          <w:sz w:val="24"/>
          <w:szCs w:val="24"/>
        </w:rPr>
        <w:t>频率响应：</w:t>
      </w:r>
      <w:r w:rsidRPr="006D23ED">
        <w:rPr>
          <w:sz w:val="24"/>
          <w:szCs w:val="24"/>
        </w:rPr>
        <w:t xml:space="preserve">20 Hz - 20 KHz / </w:t>
      </w:r>
      <w:r w:rsidRPr="006D23ED">
        <w:rPr>
          <w:rFonts w:hint="eastAsia"/>
          <w:sz w:val="24"/>
          <w:szCs w:val="24"/>
        </w:rPr>
        <w:t>±</w:t>
      </w:r>
      <w:r w:rsidRPr="006D23ED">
        <w:rPr>
          <w:sz w:val="24"/>
          <w:szCs w:val="24"/>
        </w:rPr>
        <w:t>0.3 dB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rFonts w:hint="eastAsia"/>
          <w:sz w:val="24"/>
          <w:szCs w:val="24"/>
        </w:rPr>
        <w:t>信噪比</w:t>
      </w:r>
      <w:r w:rsidRPr="006D23ED">
        <w:rPr>
          <w:sz w:val="24"/>
          <w:szCs w:val="24"/>
        </w:rPr>
        <w:t xml:space="preserve"> &gt; 110 dB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sz w:val="24"/>
          <w:szCs w:val="24"/>
        </w:rPr>
        <w:t>THD+N: &lt; 0.05%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rFonts w:hint="eastAsia"/>
          <w:sz w:val="24"/>
          <w:szCs w:val="24"/>
        </w:rPr>
        <w:t>尺寸</w:t>
      </w:r>
      <w:r w:rsidRPr="006D23ED">
        <w:rPr>
          <w:sz w:val="24"/>
          <w:szCs w:val="24"/>
        </w:rPr>
        <w:t>: (W x H x D): 235 mm x 55 mm x 300 mm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rFonts w:hint="eastAsia"/>
          <w:sz w:val="24"/>
          <w:szCs w:val="24"/>
        </w:rPr>
        <w:t>重量：</w:t>
      </w:r>
      <w:r w:rsidRPr="006D23ED">
        <w:rPr>
          <w:sz w:val="24"/>
          <w:szCs w:val="24"/>
        </w:rPr>
        <w:t>2.5</w:t>
      </w:r>
      <w:r w:rsidRPr="006D23ED">
        <w:rPr>
          <w:rFonts w:hint="eastAsia"/>
          <w:sz w:val="24"/>
          <w:szCs w:val="24"/>
        </w:rPr>
        <w:t>公斤</w:t>
      </w:r>
    </w:p>
    <w:p w:rsidR="001A03A0" w:rsidRPr="006D23ED" w:rsidRDefault="001A03A0" w:rsidP="006D23ED">
      <w:pPr>
        <w:pStyle w:val="ListParagraph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6D23ED">
        <w:rPr>
          <w:rFonts w:hint="eastAsia"/>
          <w:sz w:val="24"/>
          <w:szCs w:val="24"/>
        </w:rPr>
        <w:t>保险丝：慢熔型，</w:t>
      </w:r>
      <w:r w:rsidRPr="006D23ED">
        <w:rPr>
          <w:sz w:val="24"/>
          <w:szCs w:val="24"/>
        </w:rPr>
        <w:t>T2.5A</w:t>
      </w:r>
      <w:r w:rsidRPr="006D23ED">
        <w:rPr>
          <w:rFonts w:hint="eastAsia"/>
          <w:sz w:val="24"/>
          <w:szCs w:val="24"/>
        </w:rPr>
        <w:t>，</w:t>
      </w:r>
      <w:r w:rsidRPr="006D23ED">
        <w:rPr>
          <w:sz w:val="24"/>
          <w:szCs w:val="24"/>
        </w:rPr>
        <w:t>250VAC</w:t>
      </w:r>
    </w:p>
    <w:p w:rsidR="001A03A0" w:rsidRDefault="001A03A0" w:rsidP="00B27466">
      <w:pPr>
        <w:spacing w:line="360" w:lineRule="auto"/>
      </w:pPr>
    </w:p>
    <w:p w:rsidR="001A03A0" w:rsidRDefault="001A03A0" w:rsidP="00B27466">
      <w:pPr>
        <w:spacing w:line="360" w:lineRule="auto"/>
      </w:pPr>
    </w:p>
    <w:p w:rsidR="001A03A0" w:rsidRPr="00B67674" w:rsidRDefault="001A03A0"/>
    <w:sectPr w:rsidR="001A03A0" w:rsidRPr="00B67674" w:rsidSect="0027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2FE"/>
    <w:multiLevelType w:val="hybridMultilevel"/>
    <w:tmpl w:val="669CC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130EBF"/>
    <w:multiLevelType w:val="hybridMultilevel"/>
    <w:tmpl w:val="AC582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8B6667"/>
    <w:multiLevelType w:val="hybridMultilevel"/>
    <w:tmpl w:val="913EA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1D75D5"/>
    <w:multiLevelType w:val="hybridMultilevel"/>
    <w:tmpl w:val="9014D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07584D"/>
    <w:multiLevelType w:val="hybridMultilevel"/>
    <w:tmpl w:val="83DCF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835"/>
    <w:rsid w:val="000475CE"/>
    <w:rsid w:val="001A03A0"/>
    <w:rsid w:val="00277497"/>
    <w:rsid w:val="003546CA"/>
    <w:rsid w:val="00375CFB"/>
    <w:rsid w:val="003A1DA0"/>
    <w:rsid w:val="006D23ED"/>
    <w:rsid w:val="00714C17"/>
    <w:rsid w:val="00792716"/>
    <w:rsid w:val="00925D6C"/>
    <w:rsid w:val="00A17CC4"/>
    <w:rsid w:val="00B27466"/>
    <w:rsid w:val="00B67674"/>
    <w:rsid w:val="00D93835"/>
    <w:rsid w:val="00DF2E74"/>
    <w:rsid w:val="00E0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9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938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83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Normal"/>
    <w:uiPriority w:val="99"/>
    <w:rsid w:val="00D93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DefaultParagraphFont"/>
    <w:uiPriority w:val="99"/>
    <w:rsid w:val="00D93835"/>
    <w:rPr>
      <w:rFonts w:cs="Times New Roman"/>
    </w:rPr>
  </w:style>
  <w:style w:type="character" w:customStyle="1" w:styleId="woocommerce-price-currencysymbol">
    <w:name w:val="woocommerce-price-currencysymbol"/>
    <w:basedOn w:val="DefaultParagraphFont"/>
    <w:uiPriority w:val="99"/>
    <w:rsid w:val="00D93835"/>
    <w:rPr>
      <w:rFonts w:cs="Times New Roman"/>
    </w:rPr>
  </w:style>
  <w:style w:type="paragraph" w:styleId="NormalWeb">
    <w:name w:val="Normal (Web)"/>
    <w:basedOn w:val="Normal"/>
    <w:uiPriority w:val="99"/>
    <w:semiHidden/>
    <w:rsid w:val="00D93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4C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C1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475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https://nuprimeaudio.com/wp-content/uploads/sites/4/Dual-ESS-Technology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161</Words>
  <Characters>921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2022-06-07T09:10:00Z</dcterms:created>
  <dcterms:modified xsi:type="dcterms:W3CDTF">2022-06-12T13:18:00Z</dcterms:modified>
</cp:coreProperties>
</file>